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6"/>
        <w:gridCol w:w="425"/>
        <w:gridCol w:w="1133"/>
        <w:gridCol w:w="4251"/>
        <w:gridCol w:w="425"/>
        <w:gridCol w:w="2409"/>
        <w:gridCol w:w="142"/>
        <w:gridCol w:w="27"/>
        <w:gridCol w:w="822"/>
        <w:gridCol w:w="156"/>
        <w:gridCol w:w="126"/>
      </w:tblGrid>
      <w:tr w:rsidR="002A6DCF">
        <w:trPr>
          <w:trHeight w:val="141"/>
        </w:trPr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1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409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82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</w:tr>
      <w:tr w:rsidR="00F11294" w:rsidTr="00F11294">
        <w:trPr>
          <w:trHeight w:val="283"/>
        </w:trPr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21"/>
            </w:tblGrid>
            <w:tr w:rsidR="002A6DCF">
              <w:trPr>
                <w:trHeight w:val="205"/>
              </w:trPr>
              <w:tc>
                <w:tcPr>
                  <w:tcW w:w="9921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Panevėžio r. Ramygalos gimnazija, 190398398, Dariaus ir Girėno </w:t>
                  </w:r>
                  <w:proofErr w:type="spellStart"/>
                  <w:r>
                    <w:rPr>
                      <w:color w:val="000000"/>
                    </w:rPr>
                    <w:t>g</w:t>
                  </w:r>
                  <w:proofErr w:type="spellEnd"/>
                  <w:r>
                    <w:rPr>
                      <w:color w:val="000000"/>
                    </w:rPr>
                    <w:t>. 32, Ramygala, Panevėžio r.</w:t>
                  </w:r>
                </w:p>
              </w:tc>
            </w:tr>
          </w:tbl>
          <w:p w:rsidR="002A6DCF" w:rsidRDefault="002A6DCF">
            <w:pPr>
              <w:spacing w:after="0" w:line="240" w:lineRule="auto"/>
            </w:pPr>
          </w:p>
        </w:tc>
        <w:tc>
          <w:tcPr>
            <w:tcW w:w="15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</w:tr>
      <w:tr w:rsidR="00F11294" w:rsidTr="00F11294">
        <w:trPr>
          <w:trHeight w:val="226"/>
        </w:trPr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1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85"/>
            </w:tblGrid>
            <w:tr w:rsidR="002A6DCF">
              <w:trPr>
                <w:trHeight w:val="148"/>
              </w:trPr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6"/>
                    </w:rPr>
                    <w:t>(viešojo sektoriaus subjekto pavadinimas,  kodas Juridinių asmenų registre, adresas)</w:t>
                  </w:r>
                </w:p>
              </w:tc>
            </w:tr>
          </w:tbl>
          <w:p w:rsidR="002A6DCF" w:rsidRDefault="002A6DCF">
            <w:pPr>
              <w:spacing w:after="0" w:line="240" w:lineRule="auto"/>
            </w:pPr>
          </w:p>
        </w:tc>
        <w:tc>
          <w:tcPr>
            <w:tcW w:w="14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82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</w:tr>
      <w:tr w:rsidR="002A6DCF">
        <w:trPr>
          <w:trHeight w:val="56"/>
        </w:trPr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1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409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82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</w:tr>
      <w:tr w:rsidR="00F11294" w:rsidTr="00F11294">
        <w:trPr>
          <w:trHeight w:val="283"/>
        </w:trPr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19"/>
            </w:tblGrid>
            <w:tr w:rsidR="002A6DCF">
              <w:trPr>
                <w:trHeight w:val="205"/>
              </w:trPr>
              <w:tc>
                <w:tcPr>
                  <w:tcW w:w="6519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Panevėžio r. Ramygalos gimnazija</w:t>
                  </w:r>
                </w:p>
              </w:tc>
            </w:tr>
          </w:tbl>
          <w:p w:rsidR="002A6DCF" w:rsidRDefault="002A6DCF">
            <w:pPr>
              <w:spacing w:after="0" w:line="240" w:lineRule="auto"/>
            </w:pPr>
          </w:p>
        </w:tc>
        <w:tc>
          <w:tcPr>
            <w:tcW w:w="2409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82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</w:tr>
      <w:tr w:rsidR="00F11294" w:rsidTr="00F11294">
        <w:trPr>
          <w:trHeight w:val="226"/>
        </w:trPr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4"/>
            </w:tblGrid>
            <w:tr w:rsidR="002A6DCF">
              <w:trPr>
                <w:trHeight w:val="148"/>
              </w:trPr>
              <w:tc>
                <w:tcPr>
                  <w:tcW w:w="53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6"/>
                    </w:rPr>
                    <w:t>(finansuojančios institucijos pavadinimas)</w:t>
                  </w:r>
                </w:p>
              </w:tc>
            </w:tr>
          </w:tbl>
          <w:p w:rsidR="002A6DCF" w:rsidRDefault="002A6DCF">
            <w:pPr>
              <w:spacing w:after="0" w:line="240" w:lineRule="auto"/>
            </w:pPr>
          </w:p>
        </w:tc>
        <w:tc>
          <w:tcPr>
            <w:tcW w:w="425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409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82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</w:tr>
      <w:tr w:rsidR="002A6DCF">
        <w:trPr>
          <w:trHeight w:val="198"/>
        </w:trPr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1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409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82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</w:tr>
      <w:tr w:rsidR="00F11294" w:rsidTr="00F11294">
        <w:trPr>
          <w:trHeight w:val="283"/>
        </w:trPr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85"/>
            </w:tblGrid>
            <w:tr w:rsidR="002A6DCF">
              <w:trPr>
                <w:trHeight w:val="205"/>
              </w:trPr>
              <w:tc>
                <w:tcPr>
                  <w:tcW w:w="87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PAŽYMA  DĖL  FINANSAVIMO  SUMŲ</w:t>
                  </w:r>
                </w:p>
              </w:tc>
            </w:tr>
          </w:tbl>
          <w:p w:rsidR="002A6DCF" w:rsidRDefault="002A6DCF">
            <w:pPr>
              <w:spacing w:after="0" w:line="240" w:lineRule="auto"/>
            </w:pPr>
          </w:p>
        </w:tc>
        <w:tc>
          <w:tcPr>
            <w:tcW w:w="27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82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</w:tr>
      <w:tr w:rsidR="002A6DCF">
        <w:trPr>
          <w:trHeight w:val="141"/>
        </w:trPr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1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409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82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</w:tr>
      <w:tr w:rsidR="00F11294" w:rsidTr="00F11294"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842"/>
              <w:gridCol w:w="1417"/>
              <w:gridCol w:w="425"/>
              <w:gridCol w:w="1984"/>
              <w:gridCol w:w="1275"/>
              <w:gridCol w:w="1303"/>
            </w:tblGrid>
            <w:tr w:rsidR="00F11294" w:rsidTr="00F1129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2"/>
                    </w:rPr>
                    <w:t xml:space="preserve">2017 </w:t>
                  </w:r>
                  <w:proofErr w:type="spellStart"/>
                  <w:r>
                    <w:rPr>
                      <w:b/>
                      <w:color w:val="000000"/>
                      <w:sz w:val="22"/>
                    </w:rPr>
                    <w:t>m</w:t>
                  </w:r>
                  <w:proofErr w:type="spellEnd"/>
                  <w:r>
                    <w:rPr>
                      <w:b/>
                      <w:color w:val="000000"/>
                      <w:sz w:val="22"/>
                    </w:rPr>
                    <w:t xml:space="preserve">. rugsėjo 30 </w:t>
                  </w:r>
                  <w:proofErr w:type="spellStart"/>
                  <w:r>
                    <w:rPr>
                      <w:b/>
                      <w:color w:val="000000"/>
                      <w:sz w:val="22"/>
                    </w:rPr>
                    <w:t>d</w:t>
                  </w:r>
                  <w:proofErr w:type="spellEnd"/>
                  <w:r>
                    <w:rPr>
                      <w:b/>
                      <w:color w:val="000000"/>
                      <w:sz w:val="22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</w:tr>
            <w:tr w:rsidR="002A6DC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425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98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</w:tr>
            <w:tr w:rsidR="002A6DC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2017-10-23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color w:val="000000"/>
                    </w:rPr>
                    <w:t>Nr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SD-</w:t>
                  </w:r>
                  <w:r w:rsidR="005A580C">
                    <w:rPr>
                      <w:color w:val="000000"/>
                    </w:rPr>
                    <w:t>592</w:t>
                  </w:r>
                  <w:bookmarkStart w:id="0" w:name="_GoBack"/>
                  <w:bookmarkEnd w:id="0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</w:tr>
            <w:tr w:rsidR="002A6DC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(data)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98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</w:tr>
            <w:tr w:rsidR="002A6DCF">
              <w:trPr>
                <w:trHeight w:val="63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</w:tr>
            <w:tr w:rsidR="00F11294" w:rsidTr="00F11294">
              <w:trPr>
                <w:trHeight w:val="205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Ataskaitinis laikotarpis 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2017-01-01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2"/>
                    </w:rPr>
                    <w:t xml:space="preserve"> -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2017-09-30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</w:tr>
          </w:tbl>
          <w:p w:rsidR="002A6DCF" w:rsidRDefault="002A6DCF">
            <w:pPr>
              <w:spacing w:after="0" w:line="240" w:lineRule="auto"/>
            </w:pPr>
          </w:p>
        </w:tc>
        <w:tc>
          <w:tcPr>
            <w:tcW w:w="82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</w:tr>
      <w:tr w:rsidR="00F11294" w:rsidTr="00F11294">
        <w:tc>
          <w:tcPr>
            <w:tcW w:w="283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2154"/>
              <w:gridCol w:w="2267"/>
              <w:gridCol w:w="2267"/>
              <w:gridCol w:w="1530"/>
              <w:gridCol w:w="1700"/>
            </w:tblGrid>
            <w:tr w:rsidR="00F11294" w:rsidTr="00F11294">
              <w:trPr>
                <w:trHeight w:val="262"/>
              </w:trPr>
              <w:tc>
                <w:tcPr>
                  <w:tcW w:w="566" w:type="dxa"/>
                  <w:gridSpan w:val="6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1. Sukaupta finansavimo pajamų suma ataskaitinio laikotarpio pabaigoje (likutis):</w:t>
                  </w:r>
                </w:p>
              </w:tc>
            </w:tr>
            <w:tr w:rsidR="002A6DCF">
              <w:trPr>
                <w:trHeight w:val="92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color w:val="000000"/>
                    </w:rPr>
                    <w:t>Eil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Finansavimo šaltinis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Valstybės funkcija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Ekonominės klasifikacijos</w:t>
                  </w: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Finansavimo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Suma</w:t>
                  </w:r>
                </w:p>
              </w:tc>
            </w:tr>
            <w:tr w:rsidR="002A6DCF">
              <w:trPr>
                <w:trHeight w:val="92"/>
              </w:trPr>
              <w:tc>
                <w:tcPr>
                  <w:tcW w:w="56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color w:val="000000"/>
                    </w:rPr>
                    <w:t>Nr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straipsnis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sumų paskirtis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4LRVB(T)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2.1.1.1.1.01B.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2919,96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4LRVB(T)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2.1.2.1.1.01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890,01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3809,97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4LRVB(T)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3809,97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4VB(MK)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2.1.1.1.1.01B.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5F096C" w:rsidP="005F096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59763,7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4VB(MK)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2.1.1.1.1.01D.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1349,68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4VB(MK)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2.1.1.1.1.01F.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256,93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4VB(MK)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2.1.2.1.1.01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19141,08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4VB(MK)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2.2.1.1.1.05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84,20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AC1A59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80595,59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4VB(MK)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AC1A59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80595,59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4VB(TP)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2.1.1.1.1.01F.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905,94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4VB(TP)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2.1.2.1.1.01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276,13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1182,07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4VB(TP)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1182,07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4VB(VD)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10.04.01.40.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2.7.2.1.1.02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3046,18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10.04.01.40.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3046,18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4VB(VD)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3046,18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2.1.1.1.1.01B.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906,65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2.1.1.1.1.01F.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667A61" w:rsidP="00667A6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18850,00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2.1.2.1.1.01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422A5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6164,4</w:t>
                  </w:r>
                  <w:r w:rsidR="00036425">
                    <w:rPr>
                      <w:color w:val="000000"/>
                      <w:sz w:val="18"/>
                    </w:rPr>
                    <w:t>8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2164,02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2.2.1.1.1.05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40,42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2.2.1.1.1.06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321,53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2.2.1.1.1.08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t>0,00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t>932,00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2.2.1.1.1.11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131,00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2.2.1.1.1.15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977C9C">
                  <w:pPr>
                    <w:spacing w:after="0" w:line="240" w:lineRule="auto"/>
                    <w:jc w:val="right"/>
                  </w:pPr>
                  <w:r>
                    <w:t>468,98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2.2.1.1.1.20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090A07">
                  <w:pPr>
                    <w:spacing w:after="0" w:line="240" w:lineRule="auto"/>
                    <w:jc w:val="right"/>
                  </w:pPr>
                  <w:r>
                    <w:t>1221,95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2.2.1.1.1.30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090A07">
                  <w:pPr>
                    <w:spacing w:after="0" w:line="240" w:lineRule="auto"/>
                    <w:jc w:val="right"/>
                  </w:pPr>
                  <w:r>
                    <w:t>107,93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1C2959" w:rsidP="00667A61">
                  <w:pPr>
                    <w:spacing w:after="0" w:line="240" w:lineRule="auto"/>
                    <w:jc w:val="right"/>
                  </w:pPr>
                  <w:r>
                    <w:t>31</w:t>
                  </w:r>
                  <w:r w:rsidR="00667A61">
                    <w:t>308,96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09.05.01.01.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2.1.1.1.1.01B.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634,05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09.05.01.01.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2.1.2.1.1.01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149,50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09.05.01.01.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783,55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667A61" w:rsidP="00667A61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32092,51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5SB(VP)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09.06.01.01.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2.1.1.1.1.01F.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EB0F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3541,75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lastRenderedPageBreak/>
                    <w:t>26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5SB(VP)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09.06.01.01.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2.1.2.1.1.01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EB0F5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1131,43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5SB(VP)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09.06.01.01.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2.7.2.1.1.01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2125,32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09.06.01.01.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6798,50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5SB(VP)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6798,50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977C9C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5SB(SP3)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977C9C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977C9C" w:rsidP="00977C9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263,33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977C9C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263,33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977C9C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5SB(SP3)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977C9C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263,33</w:t>
                  </w:r>
                </w:p>
              </w:tc>
            </w:tr>
            <w:tr w:rsidR="00F11294" w:rsidTr="00F11294">
              <w:trPr>
                <w:trHeight w:val="347"/>
              </w:trPr>
              <w:tc>
                <w:tcPr>
                  <w:tcW w:w="56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gridSpan w:val="3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Iš viso :</w:t>
                  </w: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667A61" w:rsidP="00667A61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127788,15</w:t>
                  </w:r>
                </w:p>
              </w:tc>
            </w:tr>
            <w:tr w:rsidR="00F11294" w:rsidTr="00F11294">
              <w:trPr>
                <w:trHeight w:val="262"/>
              </w:trPr>
              <w:tc>
                <w:tcPr>
                  <w:tcW w:w="566" w:type="dxa"/>
                  <w:gridSpan w:val="6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2. Gautinos finansavimo sumos ataskaitinio laikotarpio pabaigoje (likutis):</w:t>
                  </w:r>
                </w:p>
              </w:tc>
            </w:tr>
            <w:tr w:rsidR="002A6DCF">
              <w:trPr>
                <w:trHeight w:val="92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color w:val="000000"/>
                    </w:rPr>
                    <w:t>Eil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Finansavimo šaltinis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Valstybės funkcija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Ekonominės klasifikacijos</w:t>
                  </w: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Finansavimo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Suma</w:t>
                  </w:r>
                </w:p>
              </w:tc>
            </w:tr>
            <w:tr w:rsidR="002A6DCF">
              <w:trPr>
                <w:trHeight w:val="92"/>
              </w:trPr>
              <w:tc>
                <w:tcPr>
                  <w:tcW w:w="56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color w:val="000000"/>
                    </w:rPr>
                    <w:t>Nr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straipsnis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sumų paskirtis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</w:tr>
            <w:tr w:rsidR="002A6DCF">
              <w:trPr>
                <w:trHeight w:val="209"/>
              </w:trPr>
              <w:tc>
                <w:tcPr>
                  <w:tcW w:w="566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</w:tr>
            <w:tr w:rsidR="00F11294" w:rsidTr="00F11294">
              <w:trPr>
                <w:trHeight w:val="347"/>
              </w:trPr>
              <w:tc>
                <w:tcPr>
                  <w:tcW w:w="56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gridSpan w:val="3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Iš viso :</w:t>
                  </w: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F11294" w:rsidTr="00F11294">
              <w:trPr>
                <w:trHeight w:val="262"/>
              </w:trPr>
              <w:tc>
                <w:tcPr>
                  <w:tcW w:w="566" w:type="dxa"/>
                  <w:gridSpan w:val="6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3. Per ataskaitinį laikotarpį gautos finansavimo sumos:</w:t>
                  </w:r>
                </w:p>
              </w:tc>
            </w:tr>
            <w:tr w:rsidR="002A6DCF">
              <w:trPr>
                <w:trHeight w:val="92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color w:val="000000"/>
                    </w:rPr>
                    <w:t>Eil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Finansavimo šaltinis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Valstybės funkcija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Ekonominės klasifikacijos</w:t>
                  </w: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Finansavimo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Suma</w:t>
                  </w:r>
                </w:p>
              </w:tc>
            </w:tr>
            <w:tr w:rsidR="002A6DCF">
              <w:trPr>
                <w:trHeight w:val="92"/>
              </w:trPr>
              <w:tc>
                <w:tcPr>
                  <w:tcW w:w="56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color w:val="000000"/>
                    </w:rPr>
                    <w:t>Nr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straipsnis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sumų paskirtis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4VB(MK)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2.1.1.1.1.01B.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311375,85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4VB(MK)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2.1.1.1.1.01D.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3668,43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4VB(MK)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2.1.1.1.1.01F.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619,94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4VB(MK)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2.1.2.1.1.01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96690,21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4VB(MK)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2.2.1.1.1.05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673,60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4VB(MK)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2.2.1.1.1.08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nepiniginiam turtui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11309,10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4VB(MK)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2.2.1.1.1.16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376,46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4VB(MK)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2.2.1.1.1.30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111,00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4VB(MK)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2.2.1.1.1.30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nepiniginiam turtui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102,85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424927,44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4VB(MK)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424927,44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4VB(VD)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10.04.01.40.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2.7.2.1.1.02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17745,80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10.04.01.40.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17745,80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4VB(VD)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17745,80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2.1.1.1.1.01B.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944,64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2.1.1.1.1.01F.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112779,19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2.1.2.1.1.01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34915,26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10384,65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2.2.1.1.1.05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543,11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2.2.1.1.1.06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225,44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2.2.1.1.1.06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nepiniginiam turtui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841,83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2.2.1.1.1.08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nepiniginiam turtui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89,07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nepiniginiam turtui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4978,75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2.2.1.1.1.11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436,15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2.2.1.1.1.15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1185,10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2.2.1.1.1.15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nepiniginiam turtui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85,11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2.2.1.1.1.16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70,00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2.2.1.1.1.20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43427,09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2.2.1.1.1.20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nepiniginiam turtui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641,30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2.2.1.1.1.30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2338,76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2.2.1.1.1.30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nepiniginiam turtui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404,14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214289,59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09.05.01.01.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2.1.1.1.1.01B.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7270,79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09.05.01.01.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2.1.2.1.1.01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2235,34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09.05.01.01.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9506,13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5SB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223795,72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lastRenderedPageBreak/>
                    <w:t>30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5SB(SP3)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F1129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2079,09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F11294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2079,09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5SB(SP3)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F11294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2079,09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5SB(VP)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09.06.01.01.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2.1.1.1.1.01F.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15712,22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5SB(VP)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09.06.01.01.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2.1.2.1.1.01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4820,33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5SB(VP)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09.06.01.01.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2.7.2.1.1.01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18373,27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5SB(VP)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09.06.01.01.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2.7.2.1.1.01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nepiniginiam turtui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10761,78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09.06.01.01.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49667,60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5SB(VP)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49667,60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5SBLL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2.2.1.1.1.05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78,26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5SBLL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2.2.1.1.1.15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34845,57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5SBLL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2.2.1.1.1.15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nepiniginiam turtui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154,43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5SBLL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2.2.1.1.1.20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8716,09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5SBLL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2.2.1.1.1.30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147,85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5SBLL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2.2.1.1.1.30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nepiniginiam turtui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5,47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5SBLL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3.1.1.3.1.02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nepiniginiam turtui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4938,84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09.02.02.01.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48886,51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5SBLL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09.06.01.01.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2.7.2.1.1.01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kitoms išlaidoms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127,45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5SBLL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09.06.01.01.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2.7.2.1.1.01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nepiniginiam turtui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18"/>
                    </w:rPr>
                    <w:t>2057,51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09.06.01.01.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2184,96</w:t>
                  </w:r>
                </w:p>
              </w:tc>
            </w:tr>
            <w:tr w:rsidR="002A6DCF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5SBLL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51071,47</w:t>
                  </w:r>
                </w:p>
              </w:tc>
            </w:tr>
            <w:tr w:rsidR="00F11294" w:rsidTr="00F11294">
              <w:trPr>
                <w:trHeight w:val="347"/>
              </w:trPr>
              <w:tc>
                <w:tcPr>
                  <w:tcW w:w="56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gridSpan w:val="3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Iš viso :</w:t>
                  </w: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F11294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769287,12</w:t>
                  </w:r>
                </w:p>
              </w:tc>
            </w:tr>
            <w:tr w:rsidR="00F11294" w:rsidTr="00F11294">
              <w:trPr>
                <w:trHeight w:val="262"/>
              </w:trPr>
              <w:tc>
                <w:tcPr>
                  <w:tcW w:w="566" w:type="dxa"/>
                  <w:gridSpan w:val="6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4. Grąžintinos finansavimo sumos ataskaitinio laikotarpio pabaigoje (likutis):</w:t>
                  </w:r>
                </w:p>
              </w:tc>
            </w:tr>
            <w:tr w:rsidR="002A6DCF">
              <w:trPr>
                <w:trHeight w:val="92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color w:val="000000"/>
                    </w:rPr>
                    <w:t>Eil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Finansavimo šaltinis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Valstybės funkcija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Ekonominės klasifikacijos</w:t>
                  </w: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Finansavimo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Suma</w:t>
                  </w:r>
                </w:p>
              </w:tc>
            </w:tr>
            <w:tr w:rsidR="002A6DCF">
              <w:trPr>
                <w:trHeight w:val="92"/>
              </w:trPr>
              <w:tc>
                <w:tcPr>
                  <w:tcW w:w="56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color w:val="000000"/>
                    </w:rPr>
                    <w:t>Nr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straipsnis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sumų paskirtis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</w:tr>
            <w:tr w:rsidR="002A6DCF">
              <w:trPr>
                <w:trHeight w:val="209"/>
              </w:trPr>
              <w:tc>
                <w:tcPr>
                  <w:tcW w:w="566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</w:tr>
            <w:tr w:rsidR="00F11294" w:rsidTr="00F11294">
              <w:trPr>
                <w:trHeight w:val="347"/>
              </w:trPr>
              <w:tc>
                <w:tcPr>
                  <w:tcW w:w="56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gridSpan w:val="3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Iš viso :</w:t>
                  </w: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F11294" w:rsidTr="00F11294">
              <w:trPr>
                <w:trHeight w:val="262"/>
              </w:trPr>
              <w:tc>
                <w:tcPr>
                  <w:tcW w:w="566" w:type="dxa"/>
                  <w:gridSpan w:val="6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5. Sukauptos grąžintinos finansavimo sumos ataskaitinio laikotarpio pabaigoje (likutis):</w:t>
                  </w:r>
                </w:p>
              </w:tc>
            </w:tr>
            <w:tr w:rsidR="002A6DCF">
              <w:trPr>
                <w:trHeight w:val="92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color w:val="000000"/>
                    </w:rPr>
                    <w:t>Eil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154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Finansavimo šaltinis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Valstybės funkcija</w:t>
                  </w:r>
                </w:p>
              </w:tc>
              <w:tc>
                <w:tcPr>
                  <w:tcW w:w="2267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Ekonominės klasifikacijos</w:t>
                  </w: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Finansavimo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Suma</w:t>
                  </w:r>
                </w:p>
              </w:tc>
            </w:tr>
            <w:tr w:rsidR="002A6DCF">
              <w:trPr>
                <w:trHeight w:val="92"/>
              </w:trPr>
              <w:tc>
                <w:tcPr>
                  <w:tcW w:w="56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color w:val="000000"/>
                    </w:rPr>
                    <w:t>Nr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straipsnis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sumų paskirtis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</w:tr>
            <w:tr w:rsidR="002A6DCF">
              <w:trPr>
                <w:trHeight w:val="209"/>
              </w:trPr>
              <w:tc>
                <w:tcPr>
                  <w:tcW w:w="566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</w:tr>
            <w:tr w:rsidR="00F11294" w:rsidTr="00F11294">
              <w:trPr>
                <w:trHeight w:val="347"/>
              </w:trPr>
              <w:tc>
                <w:tcPr>
                  <w:tcW w:w="56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gridSpan w:val="3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Iš viso :</w:t>
                  </w:r>
                </w:p>
              </w:tc>
              <w:tc>
                <w:tcPr>
                  <w:tcW w:w="153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:rsidR="002A6DCF" w:rsidRDefault="002A6DCF">
            <w:pPr>
              <w:spacing w:after="0" w:line="240" w:lineRule="auto"/>
            </w:pPr>
          </w:p>
        </w:tc>
      </w:tr>
      <w:tr w:rsidR="002A6DCF">
        <w:trPr>
          <w:trHeight w:val="107"/>
        </w:trPr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1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409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822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</w:tr>
      <w:tr w:rsidR="00F11294" w:rsidTr="00F11294">
        <w:tc>
          <w:tcPr>
            <w:tcW w:w="283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93"/>
              <w:gridCol w:w="283"/>
              <w:gridCol w:w="1559"/>
              <w:gridCol w:w="141"/>
              <w:gridCol w:w="3700"/>
            </w:tblGrid>
            <w:tr w:rsidR="002A6DCF">
              <w:trPr>
                <w:trHeight w:val="205"/>
              </w:trPr>
              <w:tc>
                <w:tcPr>
                  <w:tcW w:w="4393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Direktorius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Algis </w:t>
                  </w:r>
                  <w:proofErr w:type="spellStart"/>
                  <w:r>
                    <w:rPr>
                      <w:color w:val="000000"/>
                    </w:rPr>
                    <w:t>Adašiūnas</w:t>
                  </w:r>
                  <w:proofErr w:type="spellEnd"/>
                </w:p>
              </w:tc>
            </w:tr>
            <w:tr w:rsidR="002A6DCF">
              <w:trPr>
                <w:trHeight w:val="120"/>
              </w:trPr>
              <w:tc>
                <w:tcPr>
                  <w:tcW w:w="4393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vadovo ar jo įgalioto asmens pareigų pavadinimas)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59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(parašas)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3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(vardas ir pavardė)</w:t>
                  </w:r>
                </w:p>
              </w:tc>
            </w:tr>
            <w:tr w:rsidR="002A6DCF">
              <w:trPr>
                <w:trHeight w:val="205"/>
              </w:trPr>
              <w:tc>
                <w:tcPr>
                  <w:tcW w:w="4393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Buhalterė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Regina </w:t>
                  </w:r>
                  <w:proofErr w:type="spellStart"/>
                  <w:r>
                    <w:rPr>
                      <w:color w:val="000000"/>
                    </w:rPr>
                    <w:t>Garuckienė</w:t>
                  </w:r>
                  <w:proofErr w:type="spellEnd"/>
                </w:p>
              </w:tc>
            </w:tr>
            <w:tr w:rsidR="002A6DCF">
              <w:trPr>
                <w:trHeight w:val="120"/>
              </w:trPr>
              <w:tc>
                <w:tcPr>
                  <w:tcW w:w="4393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(vyriausiasis buhalteris (buhalteris)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1559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(parašas)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2A6DCF">
                  <w:pPr>
                    <w:spacing w:after="0" w:line="240" w:lineRule="auto"/>
                  </w:pPr>
                </w:p>
              </w:tc>
              <w:tc>
                <w:tcPr>
                  <w:tcW w:w="3700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DCF" w:rsidRDefault="00D8316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(vardas ir pavardė)</w:t>
                  </w:r>
                </w:p>
              </w:tc>
            </w:tr>
          </w:tbl>
          <w:p w:rsidR="002A6DCF" w:rsidRDefault="002A6DCF">
            <w:pPr>
              <w:spacing w:after="0" w:line="240" w:lineRule="auto"/>
            </w:pPr>
          </w:p>
        </w:tc>
        <w:tc>
          <w:tcPr>
            <w:tcW w:w="126" w:type="dxa"/>
          </w:tcPr>
          <w:p w:rsidR="002A6DCF" w:rsidRDefault="002A6DCF">
            <w:pPr>
              <w:pStyle w:val="EmptyCellLayoutStyle"/>
              <w:spacing w:after="0" w:line="240" w:lineRule="auto"/>
            </w:pPr>
          </w:p>
        </w:tc>
      </w:tr>
    </w:tbl>
    <w:p w:rsidR="002A6DCF" w:rsidRDefault="002A6DCF">
      <w:pPr>
        <w:spacing w:after="0" w:line="240" w:lineRule="auto"/>
      </w:pPr>
    </w:p>
    <w:sectPr w:rsidR="002A6DCF">
      <w:pgSz w:w="11905" w:h="16837"/>
      <w:pgMar w:top="566" w:right="566" w:bottom="566" w:left="566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A6DCF"/>
    <w:rsid w:val="00036425"/>
    <w:rsid w:val="00090A07"/>
    <w:rsid w:val="001C2959"/>
    <w:rsid w:val="002A6DCF"/>
    <w:rsid w:val="00422A5B"/>
    <w:rsid w:val="004F2F2D"/>
    <w:rsid w:val="005A580C"/>
    <w:rsid w:val="005F096C"/>
    <w:rsid w:val="00667A61"/>
    <w:rsid w:val="00703703"/>
    <w:rsid w:val="00977C9C"/>
    <w:rsid w:val="00AC1A59"/>
    <w:rsid w:val="00BA0CFC"/>
    <w:rsid w:val="00D83165"/>
    <w:rsid w:val="00EB0F5E"/>
    <w:rsid w:val="00F1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4433</Words>
  <Characters>2527</Characters>
  <Application>Microsoft Office Word</Application>
  <DocSecurity>0</DocSecurity>
  <Lines>21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FinancialAmounts</vt:lpstr>
    </vt:vector>
  </TitlesOfParts>
  <Company>Panevėžio rajono Ramygalos gimnazija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FinancialAmounts</dc:title>
  <dc:creator/>
  <dc:description/>
  <cp:lastModifiedBy>Buhaltere</cp:lastModifiedBy>
  <cp:revision>14</cp:revision>
  <dcterms:created xsi:type="dcterms:W3CDTF">2017-10-23T07:49:00Z</dcterms:created>
  <dcterms:modified xsi:type="dcterms:W3CDTF">2017-10-23T08:55:00Z</dcterms:modified>
</cp:coreProperties>
</file>